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2F" w:rsidRPr="00A1612F" w:rsidRDefault="00A1612F" w:rsidP="00A1612F">
      <w:pPr>
        <w:widowControl/>
        <w:shd w:val="clear" w:color="auto" w:fill="FFFFFF"/>
        <w:spacing w:before="300" w:after="150"/>
        <w:jc w:val="center"/>
        <w:outlineLvl w:val="2"/>
        <w:rPr>
          <w:rFonts w:asciiTheme="minorEastAsia" w:hAnsiTheme="minorEastAsia" w:cs="Helvetica"/>
          <w:b/>
          <w:color w:val="333333"/>
          <w:kern w:val="0"/>
          <w:sz w:val="32"/>
          <w:szCs w:val="32"/>
        </w:rPr>
      </w:pPr>
      <w:r w:rsidRPr="00A1612F">
        <w:rPr>
          <w:rFonts w:asciiTheme="minorEastAsia" w:hAnsiTheme="minorEastAsia" w:cs="Helvetica" w:hint="eastAsia"/>
          <w:b/>
          <w:color w:val="333333"/>
          <w:kern w:val="0"/>
          <w:sz w:val="32"/>
          <w:szCs w:val="32"/>
        </w:rPr>
        <w:t>广东省星河湾慈善基金会</w:t>
      </w:r>
      <w:r w:rsidRPr="00A1612F">
        <w:rPr>
          <w:rFonts w:asciiTheme="minorEastAsia" w:hAnsiTheme="minorEastAsia" w:cs="Helvetica"/>
          <w:b/>
          <w:color w:val="333333"/>
          <w:kern w:val="0"/>
          <w:sz w:val="32"/>
          <w:szCs w:val="32"/>
        </w:rPr>
        <w:t>新闻发言人制度</w:t>
      </w:r>
    </w:p>
    <w:p w:rsidR="00A1612F" w:rsidRDefault="00A1612F" w:rsidP="00A1612F">
      <w:pPr>
        <w:widowControl/>
        <w:shd w:val="clear" w:color="auto" w:fill="FFFFFF"/>
        <w:spacing w:after="435" w:line="510" w:lineRule="atLeast"/>
        <w:ind w:firstLine="495"/>
        <w:jc w:val="left"/>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为做好</w:t>
      </w:r>
      <w:r w:rsidRPr="00A1612F">
        <w:rPr>
          <w:rFonts w:asciiTheme="minorEastAsia" w:hAnsiTheme="minorEastAsia" w:cs="Helvetica" w:hint="eastAsia"/>
          <w:color w:val="333333"/>
          <w:kern w:val="0"/>
          <w:sz w:val="32"/>
          <w:szCs w:val="32"/>
        </w:rPr>
        <w:t>广东省星河湾慈善基金会</w:t>
      </w:r>
      <w:r w:rsidRPr="00A1612F">
        <w:rPr>
          <w:rFonts w:asciiTheme="minorEastAsia" w:hAnsiTheme="minorEastAsia" w:cs="Arial Unicode MS" w:hint="eastAsia"/>
          <w:color w:val="333333"/>
          <w:kern w:val="0"/>
          <w:sz w:val="28"/>
          <w:szCs w:val="28"/>
        </w:rPr>
        <w:t>（以下简称“基金会”）的新闻舆论工作，增强基金会信息公开，树立基金会良好对外形象，更好地接受政府和社会监督，根据《中华人民共和国慈善法》以及《民政部关于推动在全国性和省级社会组织中建立新闻发言人制度的通知》，特设立</w:t>
      </w:r>
      <w:r w:rsidRPr="00A1612F">
        <w:rPr>
          <w:rFonts w:asciiTheme="minorEastAsia" w:hAnsiTheme="minorEastAsia" w:cs="Helvetica" w:hint="eastAsia"/>
          <w:color w:val="333333"/>
          <w:kern w:val="0"/>
          <w:sz w:val="32"/>
          <w:szCs w:val="32"/>
        </w:rPr>
        <w:t>广东省星河湾慈善基金会</w:t>
      </w:r>
      <w:r>
        <w:rPr>
          <w:rFonts w:asciiTheme="minorEastAsia" w:hAnsiTheme="minorEastAsia" w:cs="Helvetica" w:hint="eastAsia"/>
          <w:color w:val="333333"/>
          <w:kern w:val="0"/>
          <w:sz w:val="32"/>
          <w:szCs w:val="32"/>
        </w:rPr>
        <w:t>新闻</w:t>
      </w:r>
      <w:r w:rsidRPr="00A1612F">
        <w:rPr>
          <w:rFonts w:asciiTheme="minorEastAsia" w:hAnsiTheme="minorEastAsia" w:cs="Arial Unicode MS" w:hint="eastAsia"/>
          <w:color w:val="333333"/>
          <w:kern w:val="0"/>
          <w:sz w:val="28"/>
          <w:szCs w:val="28"/>
        </w:rPr>
        <w:t>发言人制度。</w:t>
      </w:r>
    </w:p>
    <w:p w:rsidR="00A1612F" w:rsidRPr="00A1612F" w:rsidRDefault="00A1612F" w:rsidP="00A1612F">
      <w:pPr>
        <w:widowControl/>
        <w:shd w:val="clear" w:color="auto" w:fill="FFFFFF"/>
        <w:spacing w:after="435" w:line="510" w:lineRule="atLeast"/>
        <w:ind w:firstLine="495"/>
        <w:jc w:val="center"/>
        <w:rPr>
          <w:rFonts w:asciiTheme="minorEastAsia" w:hAnsiTheme="minorEastAsia" w:cs="Helvetica" w:hint="eastAsia"/>
          <w:b/>
          <w:color w:val="333333"/>
          <w:kern w:val="0"/>
          <w:sz w:val="28"/>
          <w:szCs w:val="28"/>
        </w:rPr>
      </w:pPr>
      <w:r w:rsidRPr="00A1612F">
        <w:rPr>
          <w:rFonts w:asciiTheme="minorEastAsia" w:hAnsiTheme="minorEastAsia" w:cs="Arial Unicode MS" w:hint="eastAsia"/>
          <w:b/>
          <w:color w:val="333333"/>
          <w:kern w:val="0"/>
          <w:sz w:val="28"/>
          <w:szCs w:val="28"/>
        </w:rPr>
        <w:t>第一章</w:t>
      </w:r>
      <w:r w:rsidR="00775FE8">
        <w:rPr>
          <w:rFonts w:asciiTheme="minorEastAsia" w:hAnsiTheme="minorEastAsia" w:cs="Arial Unicode MS" w:hint="eastAsia"/>
          <w:b/>
          <w:color w:val="333333"/>
          <w:kern w:val="0"/>
          <w:sz w:val="28"/>
          <w:szCs w:val="28"/>
        </w:rPr>
        <w:t xml:space="preserve"> </w:t>
      </w:r>
      <w:r w:rsidRPr="00A1612F">
        <w:rPr>
          <w:rFonts w:asciiTheme="minorEastAsia" w:hAnsiTheme="minorEastAsia" w:cs="Arial Unicode MS" w:hint="eastAsia"/>
          <w:b/>
          <w:color w:val="333333"/>
          <w:kern w:val="0"/>
          <w:sz w:val="28"/>
          <w:szCs w:val="28"/>
        </w:rPr>
        <w:t>基本原则</w:t>
      </w:r>
    </w:p>
    <w:p w:rsidR="00A1612F" w:rsidRPr="00A1612F" w:rsidRDefault="00A1612F" w:rsidP="00A1612F">
      <w:pPr>
        <w:widowControl/>
        <w:shd w:val="clear" w:color="auto" w:fill="FFFFFF"/>
        <w:spacing w:line="510" w:lineRule="atLeast"/>
        <w:ind w:firstLine="61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（一）坚持正确的舆论导向。必须把正确的政治方向摆在第一位，坚持 党性原则，坚持马克思主义新闻观，坚持正面宣传为主，确保正确的舆论导 向。</w:t>
      </w:r>
    </w:p>
    <w:p w:rsidR="00A1612F" w:rsidRDefault="00A1612F" w:rsidP="00A1612F">
      <w:pPr>
        <w:widowControl/>
        <w:shd w:val="clear" w:color="auto" w:fill="FFFFFF"/>
        <w:spacing w:after="435" w:line="510" w:lineRule="atLeast"/>
        <w:ind w:firstLine="61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（二）坚持与信息公开制度相衔接。要做好基金会新闻发言人制度与基 金会信息公开制度的相互补充、相互衔接，通过新闻发言人制度强化基金会 信息公开，推动基金会治理更加公开透明。</w:t>
      </w:r>
    </w:p>
    <w:p w:rsidR="00A1612F" w:rsidRPr="00A1612F" w:rsidRDefault="00A1612F" w:rsidP="00A1612F">
      <w:pPr>
        <w:widowControl/>
        <w:shd w:val="clear" w:color="auto" w:fill="FFFFFF"/>
        <w:spacing w:after="435" w:line="510" w:lineRule="atLeast"/>
        <w:ind w:firstLine="615"/>
        <w:jc w:val="center"/>
        <w:rPr>
          <w:rFonts w:asciiTheme="minorEastAsia" w:hAnsiTheme="minorEastAsia" w:cs="Helvetica" w:hint="eastAsia"/>
          <w:b/>
          <w:color w:val="333333"/>
          <w:kern w:val="0"/>
          <w:sz w:val="28"/>
          <w:szCs w:val="28"/>
        </w:rPr>
      </w:pPr>
      <w:r w:rsidRPr="00A1612F">
        <w:rPr>
          <w:rFonts w:asciiTheme="minorEastAsia" w:hAnsiTheme="minorEastAsia" w:cs="Arial Unicode MS" w:hint="eastAsia"/>
          <w:b/>
          <w:color w:val="333333"/>
          <w:kern w:val="0"/>
          <w:sz w:val="28"/>
          <w:szCs w:val="28"/>
        </w:rPr>
        <w:t>第二章</w:t>
      </w:r>
      <w:r w:rsidR="00775FE8">
        <w:rPr>
          <w:rFonts w:asciiTheme="minorEastAsia" w:hAnsiTheme="minorEastAsia" w:cs="Arial Unicode MS" w:hint="eastAsia"/>
          <w:b/>
          <w:color w:val="333333"/>
          <w:kern w:val="0"/>
          <w:sz w:val="28"/>
          <w:szCs w:val="28"/>
        </w:rPr>
        <w:t xml:space="preserve"> </w:t>
      </w:r>
      <w:r w:rsidRPr="00A1612F">
        <w:rPr>
          <w:rFonts w:asciiTheme="minorEastAsia" w:hAnsiTheme="minorEastAsia" w:cs="Arial Unicode MS" w:hint="eastAsia"/>
          <w:b/>
          <w:color w:val="333333"/>
          <w:kern w:val="0"/>
          <w:sz w:val="28"/>
          <w:szCs w:val="28"/>
        </w:rPr>
        <w:t>新闻发言人的设立</w:t>
      </w:r>
    </w:p>
    <w:p w:rsidR="00A1612F" w:rsidRPr="00A1612F" w:rsidRDefault="00A1612F" w:rsidP="00A1612F">
      <w:pPr>
        <w:widowControl/>
        <w:shd w:val="clear" w:color="auto" w:fill="FFFFFF"/>
        <w:spacing w:line="510" w:lineRule="atLeast"/>
        <w:ind w:firstLine="61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（三）本基金会实行新闻发言人制度，设立新闻发言人一名，由主管宣传工作的基金会领导或有关部门负责人担任。</w:t>
      </w:r>
    </w:p>
    <w:p w:rsidR="00A1612F" w:rsidRDefault="00A1612F" w:rsidP="00A1612F">
      <w:pPr>
        <w:widowControl/>
        <w:shd w:val="clear" w:color="auto" w:fill="FFFFFF"/>
        <w:spacing w:after="435" w:line="510" w:lineRule="atLeast"/>
        <w:ind w:firstLine="61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（四）新闻发言人人选的确立，是由基金会理事会或驻会理事长办公会通过工作程序，任命或指定政治可靠、业务精通的负责人为新闻发言人。新闻发言人需讲党性、讲政治、守规矩、有担当，应熟</w:t>
      </w:r>
      <w:r w:rsidRPr="00A1612F">
        <w:rPr>
          <w:rFonts w:asciiTheme="minorEastAsia" w:hAnsiTheme="minorEastAsia" w:cs="Arial Unicode MS" w:hint="eastAsia"/>
          <w:color w:val="333333"/>
          <w:kern w:val="0"/>
          <w:sz w:val="28"/>
          <w:szCs w:val="28"/>
        </w:rPr>
        <w:lastRenderedPageBreak/>
        <w:t>悉基金会、本行业的全 面情况，具有较高的政策水平和良好的语言表达、沟通能力。基金会为新闻 发言人配备必要的工作力量，配合开展相关工作。</w:t>
      </w:r>
    </w:p>
    <w:p w:rsidR="00A1612F" w:rsidRPr="00A1612F" w:rsidRDefault="00A1612F" w:rsidP="00A1612F">
      <w:pPr>
        <w:widowControl/>
        <w:shd w:val="clear" w:color="auto" w:fill="FFFFFF"/>
        <w:spacing w:after="435" w:line="510" w:lineRule="atLeast"/>
        <w:ind w:firstLine="615"/>
        <w:jc w:val="center"/>
        <w:rPr>
          <w:rFonts w:asciiTheme="minorEastAsia" w:hAnsiTheme="minorEastAsia" w:cs="Helvetica" w:hint="eastAsia"/>
          <w:b/>
          <w:color w:val="333333"/>
          <w:kern w:val="0"/>
          <w:sz w:val="28"/>
          <w:szCs w:val="28"/>
        </w:rPr>
      </w:pPr>
      <w:r w:rsidRPr="00A1612F">
        <w:rPr>
          <w:rFonts w:asciiTheme="minorEastAsia" w:hAnsiTheme="minorEastAsia" w:cs="Arial Unicode MS" w:hint="eastAsia"/>
          <w:b/>
          <w:color w:val="333333"/>
          <w:kern w:val="0"/>
          <w:sz w:val="28"/>
          <w:szCs w:val="28"/>
        </w:rPr>
        <w:t>第三章</w:t>
      </w:r>
      <w:r w:rsidR="00775FE8">
        <w:rPr>
          <w:rFonts w:asciiTheme="minorEastAsia" w:hAnsiTheme="minorEastAsia" w:cs="Arial Unicode MS" w:hint="eastAsia"/>
          <w:b/>
          <w:color w:val="333333"/>
          <w:kern w:val="0"/>
          <w:sz w:val="28"/>
          <w:szCs w:val="28"/>
        </w:rPr>
        <w:t xml:space="preserve"> </w:t>
      </w:r>
      <w:r w:rsidRPr="00A1612F">
        <w:rPr>
          <w:rFonts w:asciiTheme="minorEastAsia" w:hAnsiTheme="minorEastAsia" w:cs="Arial Unicode MS" w:hint="eastAsia"/>
          <w:b/>
          <w:color w:val="333333"/>
          <w:kern w:val="0"/>
          <w:sz w:val="28"/>
          <w:szCs w:val="28"/>
        </w:rPr>
        <w:t>新闻发言人的职责</w:t>
      </w:r>
    </w:p>
    <w:p w:rsidR="00A1612F" w:rsidRPr="00A1612F" w:rsidRDefault="00A1612F" w:rsidP="00A1612F">
      <w:pPr>
        <w:widowControl/>
        <w:shd w:val="clear" w:color="auto" w:fill="FFFFFF"/>
        <w:spacing w:line="510"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（五）新闻发言人主要负责基金会重大、敏感问题，全局性、综合性等信息的对外发布。</w:t>
      </w:r>
    </w:p>
    <w:p w:rsidR="00A1612F" w:rsidRPr="00A1612F" w:rsidRDefault="00A1612F" w:rsidP="00A1612F">
      <w:pPr>
        <w:widowControl/>
        <w:shd w:val="clear" w:color="auto" w:fill="FFFFFF"/>
        <w:spacing w:line="510"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（六）新闻发言人是基金会发布新闻信息的责任人，应根据新闻发布有 关规定，及时、准确、系统地做好基金会新闻信息公开发布工作，主动引导 好舆论导向。其他人员未经新闻发言人授权，不得擅自发布新闻信息。</w:t>
      </w:r>
    </w:p>
    <w:p w:rsidR="00A1612F" w:rsidRPr="00A1612F" w:rsidRDefault="00A1612F" w:rsidP="00A1612F">
      <w:pPr>
        <w:widowControl/>
        <w:shd w:val="clear" w:color="auto" w:fill="FFFFFF"/>
        <w:spacing w:line="510"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（七）新闻发言人应及时向理事会或者驻会理事长办公会通报基金会重 大举措、重要活动和突发事件，拟定相应的宣传口径和措施并组织实施。</w:t>
      </w:r>
    </w:p>
    <w:p w:rsidR="00A1612F" w:rsidRPr="00A1612F" w:rsidRDefault="00A1612F" w:rsidP="00A1612F">
      <w:pPr>
        <w:widowControl/>
        <w:shd w:val="clear" w:color="auto" w:fill="FFFFFF"/>
        <w:spacing w:line="510"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（八）新闻发言人发布新闻信息，其内容和口径须经基金会领导班子集体研究确定，必要时提交理事会或者驻会理事长办公会讨论。</w:t>
      </w:r>
    </w:p>
    <w:p w:rsidR="00A1612F" w:rsidRDefault="00A1612F" w:rsidP="00A1612F">
      <w:pPr>
        <w:widowControl/>
        <w:shd w:val="clear" w:color="auto" w:fill="FFFFFF"/>
        <w:spacing w:after="435" w:line="510"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（九）建立基金会新闻预警和舆情监控机制，研究、掌握舆论导向及境内外媒体有关报道情况，及时向基金会领导通报并有针对性地做好相关工作。</w:t>
      </w:r>
    </w:p>
    <w:p w:rsidR="00A1612F" w:rsidRPr="00A1612F" w:rsidRDefault="00A1612F" w:rsidP="00A1612F">
      <w:pPr>
        <w:widowControl/>
        <w:shd w:val="clear" w:color="auto" w:fill="FFFFFF"/>
        <w:spacing w:after="435" w:line="510" w:lineRule="atLeast"/>
        <w:ind w:firstLine="600"/>
        <w:jc w:val="center"/>
        <w:rPr>
          <w:rFonts w:asciiTheme="minorEastAsia" w:hAnsiTheme="minorEastAsia" w:cs="Helvetica" w:hint="eastAsia"/>
          <w:b/>
          <w:color w:val="333333"/>
          <w:kern w:val="0"/>
          <w:sz w:val="28"/>
          <w:szCs w:val="28"/>
        </w:rPr>
      </w:pPr>
      <w:r w:rsidRPr="00A1612F">
        <w:rPr>
          <w:rFonts w:asciiTheme="minorEastAsia" w:hAnsiTheme="minorEastAsia" w:cs="Arial Unicode MS" w:hint="eastAsia"/>
          <w:b/>
          <w:color w:val="333333"/>
          <w:kern w:val="0"/>
          <w:sz w:val="28"/>
          <w:szCs w:val="28"/>
        </w:rPr>
        <w:t>第四章</w:t>
      </w:r>
      <w:r w:rsidR="00775FE8">
        <w:rPr>
          <w:rFonts w:asciiTheme="minorEastAsia" w:hAnsiTheme="minorEastAsia" w:cs="Arial Unicode MS" w:hint="eastAsia"/>
          <w:b/>
          <w:color w:val="333333"/>
          <w:kern w:val="0"/>
          <w:sz w:val="28"/>
          <w:szCs w:val="28"/>
        </w:rPr>
        <w:t xml:space="preserve"> </w:t>
      </w:r>
      <w:r w:rsidRPr="00A1612F">
        <w:rPr>
          <w:rFonts w:asciiTheme="minorEastAsia" w:hAnsiTheme="minorEastAsia" w:cs="Arial Unicode MS" w:hint="eastAsia"/>
          <w:b/>
          <w:color w:val="333333"/>
          <w:kern w:val="0"/>
          <w:sz w:val="28"/>
          <w:szCs w:val="28"/>
        </w:rPr>
        <w:t>新闻发布管理</w:t>
      </w:r>
    </w:p>
    <w:p w:rsidR="00A1612F" w:rsidRPr="00A1612F" w:rsidRDefault="00A1612F" w:rsidP="00A1612F">
      <w:pPr>
        <w:widowControl/>
        <w:shd w:val="clear" w:color="auto" w:fill="FFFFFF"/>
        <w:spacing w:line="510" w:lineRule="atLeast"/>
        <w:ind w:firstLine="58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lastRenderedPageBreak/>
        <w:t>（十）新闻发布工作遵循以下工作原则：</w:t>
      </w:r>
    </w:p>
    <w:p w:rsidR="00A1612F" w:rsidRPr="00A1612F" w:rsidRDefault="00A1612F" w:rsidP="00A1612F">
      <w:pPr>
        <w:widowControl/>
        <w:shd w:val="clear" w:color="auto" w:fill="FFFFFF"/>
        <w:spacing w:after="225" w:line="510" w:lineRule="atLeast"/>
        <w:ind w:firstLine="48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1、信息公开原则：新闻发布的内容以法定公开为原则，以不公开为例外，提高工作的透明度，保障社会公众知情权；</w:t>
      </w:r>
    </w:p>
    <w:p w:rsidR="00A1612F" w:rsidRPr="00A1612F" w:rsidRDefault="00A1612F" w:rsidP="00A1612F">
      <w:pPr>
        <w:widowControl/>
        <w:shd w:val="clear" w:color="auto" w:fill="FFFFFF"/>
        <w:spacing w:line="444" w:lineRule="auto"/>
        <w:ind w:firstLine="48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2、真实性原则：新闻发布工作应尊重事实、实事求是，同时应尊重新闻 规律，做好新闻策划，体现权威性、及时性、准确性；</w:t>
      </w:r>
    </w:p>
    <w:p w:rsidR="00A1612F" w:rsidRPr="00A1612F" w:rsidRDefault="00A1612F" w:rsidP="00A1612F">
      <w:pPr>
        <w:widowControl/>
        <w:shd w:val="clear" w:color="auto" w:fill="FFFFFF"/>
        <w:spacing w:line="495" w:lineRule="atLeast"/>
        <w:ind w:firstLine="52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3、主管领导负责制原则：基金会工作人员凡接到媒体纸质、电话、电邮或当面要求釆访的，应及时转宣传部门并按相关规定履行采访程序。涉及基金会或会领导的内容，必须征得宣传部门或相关会领导审定同意后刊发或播出。一般工作人员不接受采访，如确因工作需要，应征</w:t>
      </w:r>
      <w:proofErr w:type="gramStart"/>
      <w:r w:rsidRPr="00A1612F">
        <w:rPr>
          <w:rFonts w:asciiTheme="minorEastAsia" w:hAnsiTheme="minorEastAsia" w:cs="Arial Unicode MS" w:hint="eastAsia"/>
          <w:color w:val="333333"/>
          <w:kern w:val="0"/>
          <w:sz w:val="28"/>
          <w:szCs w:val="28"/>
        </w:rPr>
        <w:t>得部门</w:t>
      </w:r>
      <w:proofErr w:type="gramEnd"/>
      <w:r w:rsidRPr="00A1612F">
        <w:rPr>
          <w:rFonts w:asciiTheme="minorEastAsia" w:hAnsiTheme="minorEastAsia" w:cs="Arial Unicode MS" w:hint="eastAsia"/>
          <w:color w:val="333333"/>
          <w:kern w:val="0"/>
          <w:sz w:val="28"/>
          <w:szCs w:val="28"/>
        </w:rPr>
        <w:t>负责人同意，并要求媒体在经过会领导审稿后刊发或播出；</w:t>
      </w:r>
    </w:p>
    <w:p w:rsidR="00A1612F" w:rsidRPr="00A1612F" w:rsidRDefault="00A1612F" w:rsidP="00A1612F">
      <w:pPr>
        <w:widowControl/>
        <w:shd w:val="clear" w:color="auto" w:fill="FFFFFF"/>
        <w:spacing w:line="495" w:lineRule="atLeast"/>
        <w:ind w:firstLine="52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4、实施归口管理：宣传部门负责受理新闻媒体对基金会的釆访申请，协调会领导及新闻发言人接受采访，宣传部门和相关部门负责提供文字资料支持。采访内容须经基金会秘书长审定后刊发；</w:t>
      </w:r>
    </w:p>
    <w:p w:rsidR="00A1612F" w:rsidRPr="00A1612F" w:rsidRDefault="00A1612F" w:rsidP="00A1612F">
      <w:pPr>
        <w:widowControl/>
        <w:shd w:val="clear" w:color="auto" w:fill="FFFFFF"/>
        <w:spacing w:line="495" w:lineRule="atLeast"/>
        <w:ind w:firstLine="52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5、积极主动原则：应及时、主动发布信息，积极回应公众质疑，澄清事实，答疑解惑，主动引导舆论，维护和谐稳定舆论环境；</w:t>
      </w:r>
    </w:p>
    <w:p w:rsidR="00A1612F" w:rsidRPr="00A1612F" w:rsidRDefault="00A1612F" w:rsidP="00A1612F">
      <w:pPr>
        <w:widowControl/>
        <w:shd w:val="clear" w:color="auto" w:fill="FFFFFF"/>
        <w:spacing w:line="495" w:lineRule="atLeast"/>
        <w:ind w:firstLine="52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6、</w:t>
      </w:r>
      <w:r w:rsidRPr="00A1612F">
        <w:rPr>
          <w:rFonts w:asciiTheme="minorEastAsia" w:hAnsiTheme="minorEastAsia" w:cs="Helvetica" w:hint="eastAsia"/>
          <w:color w:val="333333"/>
          <w:kern w:val="0"/>
          <w:sz w:val="28"/>
          <w:szCs w:val="28"/>
        </w:rPr>
        <w:t xml:space="preserve"> </w:t>
      </w:r>
      <w:r w:rsidRPr="00A1612F">
        <w:rPr>
          <w:rFonts w:asciiTheme="minorEastAsia" w:hAnsiTheme="minorEastAsia" w:cs="Arial Unicode MS" w:hint="eastAsia"/>
          <w:color w:val="333333"/>
          <w:kern w:val="0"/>
          <w:sz w:val="28"/>
          <w:szCs w:val="28"/>
        </w:rPr>
        <w:t>基金会工作人员擅自接受新闻媒体釆访，给机构带来负面影响和不良 后果的，依据有关规章制度严肃处理。</w:t>
      </w:r>
    </w:p>
    <w:p w:rsidR="00A1612F" w:rsidRPr="00A1612F" w:rsidRDefault="00A1612F" w:rsidP="00A1612F">
      <w:pPr>
        <w:widowControl/>
        <w:shd w:val="clear" w:color="auto" w:fill="FFFFFF"/>
        <w:spacing w:line="495" w:lineRule="atLeast"/>
        <w:ind w:firstLine="61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（十一）根据基金会确定的时间、地点、口径和范围，在宣传部门的协 调下，新闻发言人可以通过以下形式发布新闻信息：</w:t>
      </w:r>
    </w:p>
    <w:p w:rsidR="00A1612F" w:rsidRPr="00A1612F" w:rsidRDefault="00A1612F" w:rsidP="00A1612F">
      <w:pPr>
        <w:widowControl/>
        <w:shd w:val="clear" w:color="auto" w:fill="FFFFFF"/>
        <w:spacing w:line="495" w:lineRule="atLeast"/>
        <w:ind w:firstLine="52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1、通过新闻发布会、记者招待会、新闻通报会等形式向媒体和公众发布信息；</w:t>
      </w:r>
    </w:p>
    <w:p w:rsidR="00A1612F" w:rsidRPr="00A1612F" w:rsidRDefault="00A1612F" w:rsidP="00A1612F">
      <w:pPr>
        <w:widowControl/>
        <w:shd w:val="clear" w:color="auto" w:fill="FFFFFF"/>
        <w:spacing w:line="495" w:lineRule="atLeast"/>
        <w:ind w:firstLine="48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lastRenderedPageBreak/>
        <w:t>2、通过基金会官方网站或相关媒体发布新闻信息；</w:t>
      </w:r>
    </w:p>
    <w:p w:rsidR="00A1612F" w:rsidRPr="00A1612F" w:rsidRDefault="00A1612F" w:rsidP="00A1612F">
      <w:pPr>
        <w:widowControl/>
        <w:shd w:val="clear" w:color="auto" w:fill="FFFFFF"/>
        <w:spacing w:line="495" w:lineRule="atLeast"/>
        <w:ind w:firstLine="48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3、通过书面形式发布新闻通稿；</w:t>
      </w:r>
    </w:p>
    <w:p w:rsidR="00A1612F" w:rsidRPr="00A1612F" w:rsidRDefault="00A1612F" w:rsidP="00A1612F">
      <w:pPr>
        <w:widowControl/>
        <w:shd w:val="clear" w:color="auto" w:fill="FFFFFF"/>
        <w:spacing w:line="495" w:lineRule="atLeast"/>
        <w:ind w:firstLine="48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4、通过接受记者釆访、向新闻界发表谈话发布新闻信息。</w:t>
      </w:r>
    </w:p>
    <w:p w:rsidR="00A1612F" w:rsidRPr="00A1612F" w:rsidRDefault="00A1612F" w:rsidP="00A1612F">
      <w:pPr>
        <w:widowControl/>
        <w:shd w:val="clear" w:color="auto" w:fill="FFFFFF"/>
        <w:spacing w:line="495"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（十二）基金会新闻发布主要内容包括：</w:t>
      </w:r>
    </w:p>
    <w:p w:rsidR="00A1612F" w:rsidRPr="00A1612F" w:rsidRDefault="00A1612F" w:rsidP="00A1612F">
      <w:pPr>
        <w:widowControl/>
        <w:shd w:val="clear" w:color="auto" w:fill="FFFFFF"/>
        <w:spacing w:after="225" w:line="495" w:lineRule="atLeast"/>
        <w:ind w:firstLine="52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1、发布基金会的基本信息、治理信息、业务信息、财务信息以及其他重 要新闻的活动；</w:t>
      </w:r>
    </w:p>
    <w:p w:rsidR="00A1612F" w:rsidRPr="00A1612F" w:rsidRDefault="00A1612F" w:rsidP="00A1612F">
      <w:pPr>
        <w:widowControl/>
        <w:shd w:val="clear" w:color="auto" w:fill="FFFFFF"/>
        <w:spacing w:line="330" w:lineRule="atLeast"/>
        <w:ind w:firstLine="48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2、发布重大突发性事件及处理情况;</w:t>
      </w:r>
    </w:p>
    <w:p w:rsidR="00A1612F" w:rsidRPr="00A1612F" w:rsidRDefault="00A1612F" w:rsidP="00A1612F">
      <w:pPr>
        <w:widowControl/>
        <w:shd w:val="clear" w:color="auto" w:fill="FFFFFF"/>
        <w:spacing w:line="495" w:lineRule="atLeast"/>
        <w:ind w:firstLine="49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3、针对社会舆论关注的、与基金会业务相关的热点和难点问题，及时发 布权威信息，疑惑解释；</w:t>
      </w:r>
    </w:p>
    <w:p w:rsidR="00A1612F" w:rsidRPr="00A1612F" w:rsidRDefault="00A1612F" w:rsidP="00A1612F">
      <w:pPr>
        <w:widowControl/>
        <w:shd w:val="clear" w:color="auto" w:fill="FFFFFF"/>
        <w:spacing w:line="495" w:lineRule="atLeast"/>
        <w:ind w:firstLine="49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4、需要发布的其他信息。</w:t>
      </w:r>
    </w:p>
    <w:p w:rsidR="00A1612F" w:rsidRPr="00A1612F" w:rsidRDefault="00A1612F" w:rsidP="00A1612F">
      <w:pPr>
        <w:widowControl/>
        <w:shd w:val="clear" w:color="auto" w:fill="FFFFFF"/>
        <w:spacing w:line="465"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（十三）新闻发布的时间：基金会不定期举行新闻发布会，遇重大突发性事件等特殊情况，经基金会领导批准可随时举行。</w:t>
      </w:r>
    </w:p>
    <w:p w:rsidR="00A1612F" w:rsidRPr="00A1612F" w:rsidRDefault="00A1612F" w:rsidP="00A1612F">
      <w:pPr>
        <w:widowControl/>
        <w:shd w:val="clear" w:color="auto" w:fill="FFFFFF"/>
        <w:spacing w:line="495"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（十四）基金会新闻发布的主要程序：</w:t>
      </w:r>
    </w:p>
    <w:p w:rsidR="00A1612F" w:rsidRPr="00A1612F" w:rsidRDefault="00A1612F" w:rsidP="00A1612F">
      <w:pPr>
        <w:widowControl/>
        <w:shd w:val="clear" w:color="auto" w:fill="FFFFFF"/>
        <w:spacing w:line="495" w:lineRule="atLeast"/>
        <w:ind w:firstLine="49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1、明确发布主题。宣传部门根据工作需要拟定新闻发布主题，报新闻发 言人和基金会领导审定；</w:t>
      </w:r>
    </w:p>
    <w:p w:rsidR="00A1612F" w:rsidRPr="00A1612F" w:rsidRDefault="00A1612F" w:rsidP="00A1612F">
      <w:pPr>
        <w:widowControl/>
        <w:shd w:val="clear" w:color="auto" w:fill="FFFFFF"/>
        <w:spacing w:line="495" w:lineRule="atLeast"/>
        <w:ind w:firstLine="49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2、组织发布材料。新闻发布材料一般包括主旨讲话和背景材料。主旨讲 话主要介绍要发布的主题内容，应形成书面材料并在会上散发；背景材料应根 据一个时期慈善公益工作的热点和难点问题，做必要的答复准备；上述材料由 相关部门提供，宣传部门负责总把关，报基金会领导审定；</w:t>
      </w:r>
    </w:p>
    <w:p w:rsidR="00A1612F" w:rsidRPr="00A1612F" w:rsidRDefault="00A1612F" w:rsidP="00A1612F">
      <w:pPr>
        <w:widowControl/>
        <w:shd w:val="clear" w:color="auto" w:fill="FFFFFF"/>
        <w:spacing w:line="495" w:lineRule="atLeast"/>
        <w:ind w:firstLine="49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3、确定发布形式和人员，以基金会名义召开的新闻发布会，一般由新闻 发言人发布，也可授权基金会其他领导发布；</w:t>
      </w:r>
    </w:p>
    <w:p w:rsidR="00A1612F" w:rsidRPr="00A1612F" w:rsidRDefault="00A1612F" w:rsidP="00A1612F">
      <w:pPr>
        <w:widowControl/>
        <w:shd w:val="clear" w:color="auto" w:fill="FFFFFF"/>
        <w:spacing w:line="495" w:lineRule="atLeast"/>
        <w:ind w:firstLine="495"/>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lastRenderedPageBreak/>
        <w:t>4、自主新闻发布会应相对固定场所，对讲台、背景、标识等规范化的场景布置。</w:t>
      </w:r>
    </w:p>
    <w:p w:rsidR="00A1612F" w:rsidRDefault="00A1612F" w:rsidP="00A1612F">
      <w:pPr>
        <w:widowControl/>
        <w:shd w:val="clear" w:color="auto" w:fill="FFFFFF"/>
        <w:spacing w:after="465" w:line="495" w:lineRule="atLeast"/>
        <w:ind w:firstLine="600"/>
        <w:rPr>
          <w:rFonts w:asciiTheme="minorEastAsia" w:hAnsiTheme="minorEastAsia" w:cs="Helvetica" w:hint="eastAsia"/>
          <w:color w:val="333333"/>
          <w:kern w:val="0"/>
          <w:sz w:val="28"/>
          <w:szCs w:val="28"/>
        </w:rPr>
      </w:pPr>
      <w:r w:rsidRPr="00A1612F">
        <w:rPr>
          <w:rFonts w:asciiTheme="minorEastAsia" w:hAnsiTheme="minorEastAsia" w:cs="Arial Unicode MS" w:hint="eastAsia"/>
          <w:color w:val="333333"/>
          <w:kern w:val="0"/>
          <w:sz w:val="28"/>
          <w:szCs w:val="28"/>
        </w:rPr>
        <w:t>（十五）新闻发布是基金会宣传工作的重要方式，要充分发挥基金会新闻发布和新闻发言人制度的积极作用，促进基金会信息公开；要服务于社会各界和广大人民群众；要严格执行新闻宣传纪律和国家有关保密规定，不得泄露国家秘密；未经批准，任何部门或个人不得以基金会名义举办新闻发布 活动或对外公开新闻和信</w:t>
      </w:r>
      <w:bookmarkStart w:id="0" w:name="_GoBack"/>
      <w:bookmarkEnd w:id="0"/>
      <w:r w:rsidRPr="00A1612F">
        <w:rPr>
          <w:rFonts w:asciiTheme="minorEastAsia" w:hAnsiTheme="minorEastAsia" w:cs="Arial Unicode MS" w:hint="eastAsia"/>
          <w:color w:val="333333"/>
          <w:kern w:val="0"/>
          <w:sz w:val="28"/>
          <w:szCs w:val="28"/>
        </w:rPr>
        <w:t>息。</w:t>
      </w:r>
    </w:p>
    <w:p w:rsidR="00A1612F" w:rsidRPr="00A1612F" w:rsidRDefault="00A1612F" w:rsidP="00A1612F">
      <w:pPr>
        <w:widowControl/>
        <w:shd w:val="clear" w:color="auto" w:fill="FFFFFF"/>
        <w:spacing w:after="465" w:line="495" w:lineRule="atLeast"/>
        <w:ind w:firstLine="600"/>
        <w:jc w:val="center"/>
        <w:rPr>
          <w:rFonts w:asciiTheme="minorEastAsia" w:hAnsiTheme="minorEastAsia" w:cs="Helvetica" w:hint="eastAsia"/>
          <w:b/>
          <w:color w:val="333333"/>
          <w:kern w:val="0"/>
          <w:sz w:val="28"/>
          <w:szCs w:val="28"/>
        </w:rPr>
      </w:pPr>
      <w:r w:rsidRPr="00A1612F">
        <w:rPr>
          <w:rFonts w:asciiTheme="minorEastAsia" w:hAnsiTheme="minorEastAsia" w:cs="Arial Unicode MS" w:hint="eastAsia"/>
          <w:b/>
          <w:color w:val="333333"/>
          <w:kern w:val="0"/>
          <w:sz w:val="28"/>
          <w:szCs w:val="28"/>
        </w:rPr>
        <w:t>第五章</w:t>
      </w:r>
      <w:r w:rsidR="00775FE8">
        <w:rPr>
          <w:rFonts w:asciiTheme="minorEastAsia" w:hAnsiTheme="minorEastAsia" w:cs="Arial Unicode MS" w:hint="eastAsia"/>
          <w:b/>
          <w:color w:val="333333"/>
          <w:kern w:val="0"/>
          <w:sz w:val="28"/>
          <w:szCs w:val="28"/>
        </w:rPr>
        <w:t xml:space="preserve"> </w:t>
      </w:r>
      <w:r w:rsidRPr="00A1612F">
        <w:rPr>
          <w:rFonts w:asciiTheme="minorEastAsia" w:hAnsiTheme="minorEastAsia" w:cs="Arial Unicode MS" w:hint="eastAsia"/>
          <w:b/>
          <w:color w:val="333333"/>
          <w:kern w:val="0"/>
          <w:sz w:val="28"/>
          <w:szCs w:val="28"/>
        </w:rPr>
        <w:t>附则</w:t>
      </w:r>
    </w:p>
    <w:p w:rsidR="001C584C" w:rsidRPr="00A1612F" w:rsidRDefault="00A1612F" w:rsidP="00A1612F">
      <w:pPr>
        <w:widowControl/>
        <w:shd w:val="clear" w:color="auto" w:fill="FFFFFF"/>
        <w:spacing w:line="330" w:lineRule="atLeast"/>
        <w:ind w:firstLine="600"/>
        <w:rPr>
          <w:rFonts w:asciiTheme="minorEastAsia" w:hAnsiTheme="minorEastAsia" w:cs="Helvetica"/>
          <w:color w:val="333333"/>
          <w:kern w:val="0"/>
          <w:sz w:val="28"/>
          <w:szCs w:val="28"/>
        </w:rPr>
      </w:pPr>
      <w:r w:rsidRPr="00A1612F">
        <w:rPr>
          <w:rFonts w:asciiTheme="minorEastAsia" w:hAnsiTheme="minorEastAsia" w:cs="Arial Unicode MS" w:hint="eastAsia"/>
          <w:color w:val="333333"/>
          <w:kern w:val="0"/>
          <w:sz w:val="28"/>
          <w:szCs w:val="28"/>
        </w:rPr>
        <w:t>（十六）本制度经基金会会议通过后实施，由基金会负责解释和修改。</w:t>
      </w:r>
    </w:p>
    <w:sectPr w:rsidR="001C584C" w:rsidRPr="00A161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2F"/>
    <w:rsid w:val="001C584C"/>
    <w:rsid w:val="00775FE8"/>
    <w:rsid w:val="00A16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1612F"/>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1612F"/>
    <w:rPr>
      <w:rFonts w:ascii="inherit" w:eastAsia="宋体" w:hAnsi="inherit" w:cs="宋体"/>
      <w:kern w:val="0"/>
      <w:sz w:val="36"/>
      <w:szCs w:val="36"/>
    </w:rPr>
  </w:style>
  <w:style w:type="paragraph" w:styleId="a3">
    <w:name w:val="Normal (Web)"/>
    <w:basedOn w:val="a"/>
    <w:uiPriority w:val="99"/>
    <w:semiHidden/>
    <w:unhideWhenUsed/>
    <w:rsid w:val="00A1612F"/>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1612F"/>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1612F"/>
    <w:rPr>
      <w:rFonts w:ascii="inherit" w:eastAsia="宋体" w:hAnsi="inherit" w:cs="宋体"/>
      <w:kern w:val="0"/>
      <w:sz w:val="36"/>
      <w:szCs w:val="36"/>
    </w:rPr>
  </w:style>
  <w:style w:type="paragraph" w:styleId="a3">
    <w:name w:val="Normal (Web)"/>
    <w:basedOn w:val="a"/>
    <w:uiPriority w:val="99"/>
    <w:semiHidden/>
    <w:unhideWhenUsed/>
    <w:rsid w:val="00A1612F"/>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72714">
      <w:bodyDiv w:val="1"/>
      <w:marLeft w:val="0"/>
      <w:marRight w:val="0"/>
      <w:marTop w:val="0"/>
      <w:marBottom w:val="0"/>
      <w:divBdr>
        <w:top w:val="none" w:sz="0" w:space="0" w:color="auto"/>
        <w:left w:val="none" w:sz="0" w:space="0" w:color="auto"/>
        <w:bottom w:val="none" w:sz="0" w:space="0" w:color="auto"/>
        <w:right w:val="none" w:sz="0" w:space="0" w:color="auto"/>
      </w:divBdr>
      <w:divsChild>
        <w:div w:id="1465151632">
          <w:marLeft w:val="0"/>
          <w:marRight w:val="0"/>
          <w:marTop w:val="0"/>
          <w:marBottom w:val="0"/>
          <w:divBdr>
            <w:top w:val="none" w:sz="0" w:space="0" w:color="auto"/>
            <w:left w:val="none" w:sz="0" w:space="0" w:color="auto"/>
            <w:bottom w:val="none" w:sz="0" w:space="0" w:color="auto"/>
            <w:right w:val="none" w:sz="0" w:space="0" w:color="auto"/>
          </w:divBdr>
          <w:divsChild>
            <w:div w:id="729570816">
              <w:marLeft w:val="0"/>
              <w:marRight w:val="0"/>
              <w:marTop w:val="0"/>
              <w:marBottom w:val="0"/>
              <w:divBdr>
                <w:top w:val="none" w:sz="0" w:space="0" w:color="auto"/>
                <w:left w:val="none" w:sz="0" w:space="0" w:color="auto"/>
                <w:bottom w:val="double" w:sz="6" w:space="0" w:color="CCCCCC"/>
                <w:right w:val="none" w:sz="0" w:space="0" w:color="auto"/>
              </w:divBdr>
              <w:divsChild>
                <w:div w:id="210466055">
                  <w:marLeft w:val="-225"/>
                  <w:marRight w:val="-225"/>
                  <w:marTop w:val="0"/>
                  <w:marBottom w:val="0"/>
                  <w:divBdr>
                    <w:top w:val="none" w:sz="0" w:space="0" w:color="auto"/>
                    <w:left w:val="none" w:sz="0" w:space="0" w:color="auto"/>
                    <w:bottom w:val="none" w:sz="0" w:space="0" w:color="auto"/>
                    <w:right w:val="none" w:sz="0" w:space="0" w:color="auto"/>
                  </w:divBdr>
                  <w:divsChild>
                    <w:div w:id="1743868183">
                      <w:marLeft w:val="0"/>
                      <w:marRight w:val="0"/>
                      <w:marTop w:val="0"/>
                      <w:marBottom w:val="0"/>
                      <w:divBdr>
                        <w:top w:val="none" w:sz="0" w:space="0" w:color="auto"/>
                        <w:left w:val="none" w:sz="0" w:space="0" w:color="auto"/>
                        <w:bottom w:val="none" w:sz="0" w:space="0" w:color="auto"/>
                        <w:right w:val="none" w:sz="0" w:space="0" w:color="auto"/>
                      </w:divBdr>
                      <w:divsChild>
                        <w:div w:id="841091135">
                          <w:marLeft w:val="0"/>
                          <w:marRight w:val="0"/>
                          <w:marTop w:val="0"/>
                          <w:marBottom w:val="0"/>
                          <w:divBdr>
                            <w:top w:val="none" w:sz="0" w:space="0" w:color="auto"/>
                            <w:left w:val="none" w:sz="0" w:space="0" w:color="auto"/>
                            <w:bottom w:val="none" w:sz="0" w:space="0" w:color="auto"/>
                            <w:right w:val="none" w:sz="0" w:space="0" w:color="auto"/>
                          </w:divBdr>
                          <w:divsChild>
                            <w:div w:id="12684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林丽娜</dc:creator>
  <cp:lastModifiedBy>林丽娜</cp:lastModifiedBy>
  <cp:revision>2</cp:revision>
  <dcterms:created xsi:type="dcterms:W3CDTF">2020-12-21T02:26:00Z</dcterms:created>
  <dcterms:modified xsi:type="dcterms:W3CDTF">2020-12-21T02:35:00Z</dcterms:modified>
</cp:coreProperties>
</file>